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20" w:rsidRDefault="000C3C20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</w:t>
      </w:r>
    </w:p>
    <w:p w:rsidR="0009089F" w:rsidRDefault="00396045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0C3C20">
        <w:rPr>
          <w:b/>
          <w:bCs/>
          <w:sz w:val="28"/>
          <w:szCs w:val="28"/>
        </w:rPr>
        <w:t xml:space="preserve">твержденной </w:t>
      </w:r>
      <w:r w:rsidR="00C04C61">
        <w:rPr>
          <w:b/>
          <w:bCs/>
          <w:sz w:val="28"/>
          <w:szCs w:val="28"/>
        </w:rPr>
        <w:t>Област</w:t>
      </w:r>
      <w:r w:rsidR="000C3C20">
        <w:rPr>
          <w:b/>
          <w:bCs/>
          <w:sz w:val="28"/>
          <w:szCs w:val="28"/>
        </w:rPr>
        <w:t>и</w:t>
      </w:r>
      <w:r w:rsidR="00C04C61">
        <w:rPr>
          <w:b/>
          <w:bCs/>
          <w:sz w:val="28"/>
          <w:szCs w:val="28"/>
        </w:rPr>
        <w:t xml:space="preserve"> аккредитации Органа инспекции ФГБУЗ </w:t>
      </w:r>
      <w:proofErr w:type="spellStart"/>
      <w:r w:rsidR="00C04C61">
        <w:rPr>
          <w:b/>
          <w:bCs/>
          <w:sz w:val="28"/>
          <w:szCs w:val="28"/>
        </w:rPr>
        <w:t>ЦГиЭ</w:t>
      </w:r>
      <w:proofErr w:type="spellEnd"/>
      <w:r w:rsidR="00C04C61">
        <w:rPr>
          <w:b/>
          <w:bCs/>
          <w:sz w:val="28"/>
          <w:szCs w:val="28"/>
        </w:rPr>
        <w:t xml:space="preserve"> № 52 ФМБА России </w:t>
      </w:r>
      <w:r w:rsidR="000C3C20">
        <w:rPr>
          <w:b/>
          <w:bCs/>
          <w:sz w:val="28"/>
          <w:szCs w:val="28"/>
        </w:rPr>
        <w:t xml:space="preserve">2024 года </w:t>
      </w:r>
    </w:p>
    <w:p w:rsidR="00C04C61" w:rsidRDefault="000C3C20" w:rsidP="00D22D08">
      <w:pPr>
        <w:keepLines/>
        <w:suppressAutoHyphens/>
        <w:spacing w:after="6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(в конфигураторе ФСА)</w:t>
      </w:r>
    </w:p>
    <w:tbl>
      <w:tblPr>
        <w:tblStyle w:val="a6"/>
        <w:tblW w:w="10740" w:type="dxa"/>
        <w:tblLayout w:type="fixed"/>
        <w:tblLook w:val="04A0"/>
      </w:tblPr>
      <w:tblGrid>
        <w:gridCol w:w="817"/>
        <w:gridCol w:w="1418"/>
        <w:gridCol w:w="3402"/>
        <w:gridCol w:w="2670"/>
        <w:gridCol w:w="23"/>
        <w:gridCol w:w="7"/>
        <w:gridCol w:w="2403"/>
      </w:tblGrid>
      <w:tr w:rsidR="00EC58ED" w:rsidRPr="00C04C61" w:rsidTr="0012633C">
        <w:trPr>
          <w:trHeight w:val="465"/>
        </w:trPr>
        <w:tc>
          <w:tcPr>
            <w:tcW w:w="817" w:type="dxa"/>
          </w:tcPr>
          <w:p w:rsidR="00EC58ED" w:rsidRPr="00C04C61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04C61">
              <w:rPr>
                <w:b/>
                <w:bCs/>
                <w:sz w:val="24"/>
                <w:szCs w:val="24"/>
                <w:lang w:val="en-US"/>
              </w:rPr>
              <w:t>N</w:t>
            </w:r>
          </w:p>
          <w:p w:rsidR="00EC58ED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C04C61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04C6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04C6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  <w:p w:rsidR="00EC58ED" w:rsidRPr="00C04C61" w:rsidRDefault="00EC58ED" w:rsidP="00C04C61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(в ОА)</w:t>
            </w:r>
          </w:p>
        </w:tc>
        <w:tc>
          <w:tcPr>
            <w:tcW w:w="1418" w:type="dxa"/>
          </w:tcPr>
          <w:p w:rsidR="00EC58ED" w:rsidRPr="00C04C61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04C61">
              <w:rPr>
                <w:b/>
                <w:bCs/>
                <w:sz w:val="24"/>
                <w:szCs w:val="24"/>
              </w:rPr>
              <w:t>Наименование</w:t>
            </w:r>
            <w:r>
              <w:rPr>
                <w:b/>
                <w:bCs/>
                <w:sz w:val="24"/>
                <w:szCs w:val="24"/>
              </w:rPr>
              <w:t xml:space="preserve"> вида </w:t>
            </w:r>
            <w:r w:rsidRPr="00C04C61">
              <w:rPr>
                <w:b/>
                <w:bCs/>
                <w:sz w:val="24"/>
                <w:szCs w:val="24"/>
              </w:rPr>
              <w:t xml:space="preserve"> инспекции</w:t>
            </w:r>
          </w:p>
        </w:tc>
        <w:tc>
          <w:tcPr>
            <w:tcW w:w="3402" w:type="dxa"/>
          </w:tcPr>
          <w:p w:rsidR="00EC58ED" w:rsidRPr="00C04C61" w:rsidRDefault="00EC58ED" w:rsidP="004B17FB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Область инспекции/подобласть инспекции</w:t>
            </w:r>
          </w:p>
        </w:tc>
        <w:tc>
          <w:tcPr>
            <w:tcW w:w="2670" w:type="dxa"/>
          </w:tcPr>
          <w:p w:rsidR="00EC58ED" w:rsidRPr="00C04C61" w:rsidRDefault="00EC58ED" w:rsidP="004B17FB">
            <w:pPr>
              <w:keepLines/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Стадии инспекции</w:t>
            </w:r>
          </w:p>
        </w:tc>
        <w:tc>
          <w:tcPr>
            <w:tcW w:w="2433" w:type="dxa"/>
            <w:gridSpan w:val="3"/>
          </w:tcPr>
          <w:p w:rsidR="0012633C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НД, устанавливающие</w:t>
            </w:r>
          </w:p>
          <w:p w:rsidR="00EC58ED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требования</w:t>
            </w:r>
          </w:p>
          <w:p w:rsidR="0012633C" w:rsidRPr="00C04C61" w:rsidRDefault="0012633C" w:rsidP="004B17FB">
            <w:pPr>
              <w:keepLines/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оценке соответствия</w:t>
            </w:r>
          </w:p>
        </w:tc>
      </w:tr>
      <w:tr w:rsidR="0012633C" w:rsidTr="0012633C">
        <w:trPr>
          <w:trHeight w:val="23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1.1.-1.3.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Молоко и молочная продукция</w:t>
            </w:r>
          </w:p>
        </w:tc>
        <w:tc>
          <w:tcPr>
            <w:tcW w:w="2670" w:type="dxa"/>
          </w:tcPr>
          <w:p w:rsidR="0012633C" w:rsidRPr="004E3B1C" w:rsidRDefault="0012633C" w:rsidP="004B17FB">
            <w:pPr>
              <w:pStyle w:val="a5"/>
              <w:keepLines/>
              <w:numPr>
                <w:ilvl w:val="1"/>
                <w:numId w:val="3"/>
              </w:numPr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Контроль</w:t>
            </w:r>
          </w:p>
        </w:tc>
        <w:tc>
          <w:tcPr>
            <w:tcW w:w="2433" w:type="dxa"/>
            <w:gridSpan w:val="3"/>
            <w:vMerge w:val="restart"/>
          </w:tcPr>
          <w:p w:rsidR="0012633C" w:rsidRDefault="001729A6" w:rsidP="00126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Единые </w:t>
            </w:r>
            <w:proofErr w:type="spellStart"/>
            <w:r>
              <w:rPr>
                <w:sz w:val="24"/>
                <w:szCs w:val="24"/>
              </w:rPr>
              <w:t>СЭиГТ</w:t>
            </w:r>
            <w:proofErr w:type="spellEnd"/>
            <w:r w:rsidR="0012633C" w:rsidRPr="0012633C">
              <w:rPr>
                <w:sz w:val="24"/>
                <w:szCs w:val="24"/>
              </w:rPr>
              <w:t>, утв. Решением № 299 от 28.05.10 г. (раздел 1)</w:t>
            </w:r>
            <w:r w:rsidR="0012633C">
              <w:rPr>
                <w:sz w:val="24"/>
                <w:szCs w:val="24"/>
              </w:rPr>
              <w:t>;</w:t>
            </w:r>
          </w:p>
          <w:p w:rsidR="0012633C" w:rsidRPr="0012633C" w:rsidRDefault="0012633C" w:rsidP="0012633C">
            <w:pPr>
              <w:jc w:val="both"/>
              <w:rPr>
                <w:sz w:val="24"/>
                <w:szCs w:val="24"/>
              </w:rPr>
            </w:pPr>
          </w:p>
          <w:p w:rsidR="0012633C" w:rsidRDefault="0012633C" w:rsidP="0012633C">
            <w:pPr>
              <w:jc w:val="both"/>
              <w:rPr>
                <w:bCs/>
                <w:sz w:val="24"/>
                <w:szCs w:val="24"/>
              </w:rPr>
            </w:pPr>
            <w:r w:rsidRPr="0012633C">
              <w:rPr>
                <w:sz w:val="24"/>
                <w:szCs w:val="24"/>
              </w:rPr>
              <w:t xml:space="preserve"> </w:t>
            </w:r>
            <w:proofErr w:type="gramStart"/>
            <w:r w:rsidRPr="0012633C">
              <w:rPr>
                <w:bCs/>
                <w:sz w:val="24"/>
                <w:szCs w:val="24"/>
              </w:rPr>
              <w:t>ТР</w:t>
            </w:r>
            <w:proofErr w:type="gramEnd"/>
            <w:r w:rsidRPr="0012633C">
              <w:rPr>
                <w:bCs/>
                <w:sz w:val="24"/>
                <w:szCs w:val="24"/>
              </w:rPr>
              <w:t xml:space="preserve"> ТС 021/2011 (статья 1, 6, 7 (приложения 1. 2. 3),  13,  20</w:t>
            </w:r>
            <w:r>
              <w:rPr>
                <w:bCs/>
                <w:sz w:val="24"/>
                <w:szCs w:val="24"/>
              </w:rPr>
              <w:t>)</w:t>
            </w:r>
            <w:r w:rsidRPr="0012633C">
              <w:rPr>
                <w:bCs/>
                <w:sz w:val="24"/>
                <w:szCs w:val="24"/>
              </w:rPr>
              <w:t>.</w:t>
            </w:r>
          </w:p>
          <w:p w:rsidR="0012633C" w:rsidRPr="0012633C" w:rsidRDefault="0012633C" w:rsidP="0012633C">
            <w:pPr>
              <w:jc w:val="both"/>
              <w:rPr>
                <w:bCs/>
                <w:sz w:val="24"/>
                <w:szCs w:val="24"/>
              </w:rPr>
            </w:pPr>
          </w:p>
          <w:p w:rsidR="0012633C" w:rsidRPr="00EC58ED" w:rsidRDefault="0012633C" w:rsidP="0012633C">
            <w:pPr>
              <w:rPr>
                <w:bCs/>
              </w:rPr>
            </w:pPr>
            <w:proofErr w:type="gramStart"/>
            <w:r w:rsidRPr="0012633C">
              <w:rPr>
                <w:bCs/>
                <w:sz w:val="24"/>
                <w:szCs w:val="24"/>
              </w:rPr>
              <w:t>ТР</w:t>
            </w:r>
            <w:proofErr w:type="gramEnd"/>
            <w:r w:rsidRPr="0012633C">
              <w:rPr>
                <w:bCs/>
                <w:sz w:val="24"/>
                <w:szCs w:val="24"/>
              </w:rPr>
              <w:t xml:space="preserve"> ТС 033/2013 (раздел  I,  </w:t>
            </w:r>
            <w:r w:rsidRPr="0012633C">
              <w:rPr>
                <w:bCs/>
                <w:sz w:val="24"/>
                <w:szCs w:val="24"/>
                <w:lang w:val="en-US"/>
              </w:rPr>
              <w:t>II</w:t>
            </w:r>
            <w:r w:rsidRPr="0012633C">
              <w:rPr>
                <w:bCs/>
                <w:sz w:val="24"/>
                <w:szCs w:val="24"/>
              </w:rPr>
              <w:t xml:space="preserve">, </w:t>
            </w:r>
            <w:r w:rsidRPr="0012633C">
              <w:rPr>
                <w:bCs/>
                <w:sz w:val="24"/>
                <w:szCs w:val="24"/>
                <w:lang w:val="en-US"/>
              </w:rPr>
              <w:t>III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VII</w:t>
            </w:r>
            <w:r w:rsidRPr="0012633C">
              <w:rPr>
                <w:bCs/>
                <w:sz w:val="24"/>
                <w:szCs w:val="24"/>
              </w:rPr>
              <w:t xml:space="preserve">,  </w:t>
            </w:r>
            <w:r w:rsidRPr="0012633C">
              <w:rPr>
                <w:bCs/>
                <w:sz w:val="24"/>
                <w:szCs w:val="24"/>
                <w:lang w:val="en-US"/>
              </w:rPr>
              <w:t>VIII</w:t>
            </w:r>
            <w:r w:rsidRPr="0012633C">
              <w:rPr>
                <w:bCs/>
                <w:sz w:val="24"/>
                <w:szCs w:val="24"/>
              </w:rPr>
              <w:t xml:space="preserve">, </w:t>
            </w:r>
            <w:r w:rsidRPr="0012633C">
              <w:rPr>
                <w:bCs/>
                <w:sz w:val="24"/>
                <w:szCs w:val="24"/>
                <w:lang w:val="en-US"/>
              </w:rPr>
              <w:t>XIII</w:t>
            </w:r>
            <w:r w:rsidRPr="0012633C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pStyle w:val="a5"/>
              <w:keepLines/>
              <w:numPr>
                <w:ilvl w:val="1"/>
                <w:numId w:val="3"/>
              </w:numPr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 xml:space="preserve"> Надзор</w:t>
            </w:r>
          </w:p>
        </w:tc>
        <w:tc>
          <w:tcPr>
            <w:tcW w:w="2433" w:type="dxa"/>
            <w:gridSpan w:val="3"/>
            <w:vMerge/>
          </w:tcPr>
          <w:p w:rsidR="0012633C" w:rsidRPr="00EC58ED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1.3. Первоначальная инспекция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1.4.-1.6.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Овощи и культуры бахчевые, корнеплоды и клубнеплоды</w:t>
            </w:r>
          </w:p>
        </w:tc>
        <w:tc>
          <w:tcPr>
            <w:tcW w:w="2670" w:type="dxa"/>
          </w:tcPr>
          <w:p w:rsidR="0012633C" w:rsidRPr="004E3B1C" w:rsidRDefault="0012633C" w:rsidP="00750F7A">
            <w:pPr>
              <w:pStyle w:val="a5"/>
              <w:keepLines/>
              <w:suppressAutoHyphens/>
              <w:spacing w:after="60" w:line="276" w:lineRule="auto"/>
              <w:ind w:left="33" w:hanging="33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1.4.Контроль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EC58ED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750F7A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1.5. Надзор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EC58ED">
            <w:pPr>
              <w:pStyle w:val="a5"/>
              <w:keepLines/>
              <w:suppressAutoHyphens/>
              <w:spacing w:after="60" w:line="276" w:lineRule="auto"/>
              <w:ind w:left="0"/>
              <w:jc w:val="both"/>
              <w:rPr>
                <w:bCs/>
              </w:rPr>
            </w:pPr>
          </w:p>
        </w:tc>
      </w:tr>
      <w:tr w:rsidR="0012633C" w:rsidTr="0012633C">
        <w:trPr>
          <w:trHeight w:val="230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1.6. Первоначальная инспекция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15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1.7.-1.9.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Продукты пищевые готовые и блюда</w:t>
            </w: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1.7. Контроль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15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1.8 Надзор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215"/>
        </w:trPr>
        <w:tc>
          <w:tcPr>
            <w:tcW w:w="817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1.9. Первоначальная инспекция</w:t>
            </w:r>
          </w:p>
        </w:tc>
        <w:tc>
          <w:tcPr>
            <w:tcW w:w="2433" w:type="dxa"/>
            <w:gridSpan w:val="3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15"/>
        </w:trPr>
        <w:tc>
          <w:tcPr>
            <w:tcW w:w="817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1.10.-1.12.</w:t>
            </w:r>
          </w:p>
        </w:tc>
        <w:tc>
          <w:tcPr>
            <w:tcW w:w="1418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Строительные материалы естественного происхождения</w:t>
            </w: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 xml:space="preserve">1.10. Хранение </w:t>
            </w:r>
          </w:p>
        </w:tc>
        <w:tc>
          <w:tcPr>
            <w:tcW w:w="2433" w:type="dxa"/>
            <w:gridSpan w:val="3"/>
            <w:vMerge w:val="restart"/>
          </w:tcPr>
          <w:p w:rsidR="00EC58ED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2.6.1.2523-09</w:t>
            </w:r>
          </w:p>
        </w:tc>
      </w:tr>
      <w:tr w:rsidR="00EC58ED" w:rsidTr="0012633C">
        <w:trPr>
          <w:trHeight w:val="2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1.11. Контроль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1.12. Надзор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815"/>
        </w:trPr>
        <w:tc>
          <w:tcPr>
            <w:tcW w:w="817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1.13.-1.16.</w:t>
            </w:r>
          </w:p>
        </w:tc>
        <w:tc>
          <w:tcPr>
            <w:tcW w:w="1418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EC58ED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Вода</w:t>
            </w:r>
          </w:p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 xml:space="preserve"> (водные объекты, используемые в целях питьевого и хозяйственно-бытового водоснабжения, рекреационных целях</w:t>
            </w:r>
            <w:r w:rsidR="00396045">
              <w:rPr>
                <w:bCs/>
                <w:sz w:val="24"/>
                <w:szCs w:val="24"/>
              </w:rPr>
              <w:t xml:space="preserve">; </w:t>
            </w:r>
            <w:r w:rsidRPr="004E3B1C">
              <w:rPr>
                <w:bCs/>
                <w:sz w:val="24"/>
                <w:szCs w:val="24"/>
              </w:rPr>
              <w:t xml:space="preserve"> питьевая вода централизованных систем водоснабжения</w:t>
            </w:r>
            <w:r>
              <w:rPr>
                <w:bCs/>
                <w:sz w:val="24"/>
                <w:szCs w:val="24"/>
              </w:rPr>
              <w:t>)</w:t>
            </w:r>
          </w:p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1.13. Контроль</w:t>
            </w:r>
          </w:p>
        </w:tc>
        <w:tc>
          <w:tcPr>
            <w:tcW w:w="2433" w:type="dxa"/>
            <w:gridSpan w:val="3"/>
            <w:vMerge w:val="restart"/>
          </w:tcPr>
          <w:p w:rsidR="001729A6" w:rsidRPr="001729A6" w:rsidRDefault="001729A6" w:rsidP="001729A6">
            <w:pPr>
              <w:jc w:val="both"/>
            </w:pPr>
            <w:r w:rsidRPr="001729A6">
              <w:t>СП 2.1.5.1059-01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 (раздел I </w:t>
            </w:r>
            <w:r w:rsidRPr="001729A6">
              <w:rPr>
                <w:lang w:val="en-US"/>
              </w:rPr>
              <w:t>III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 </w:t>
            </w:r>
            <w:r w:rsidRPr="001729A6">
              <w:rPr>
                <w:lang w:val="en-US"/>
              </w:rPr>
              <w:t>V</w:t>
            </w:r>
            <w:r w:rsidRPr="001729A6">
              <w:t>)</w:t>
            </w:r>
          </w:p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8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1.14. Надзор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8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1.15. Ввод в эксплуатацию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30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1.16. Эксплуатация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615"/>
        </w:trPr>
        <w:tc>
          <w:tcPr>
            <w:tcW w:w="817" w:type="dxa"/>
            <w:vMerge w:val="restart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1.17.-1.18.</w:t>
            </w:r>
          </w:p>
        </w:tc>
        <w:tc>
          <w:tcPr>
            <w:tcW w:w="1418" w:type="dxa"/>
            <w:vMerge w:val="restart"/>
          </w:tcPr>
          <w:p w:rsidR="00EC58ED" w:rsidRPr="004E3B1C" w:rsidRDefault="00EC58ED" w:rsidP="005A33D2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EC58ED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Воздух</w:t>
            </w:r>
          </w:p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 xml:space="preserve"> (Атмосферный воздух, </w:t>
            </w:r>
            <w:r w:rsidR="008F3444">
              <w:rPr>
                <w:bCs/>
                <w:sz w:val="24"/>
                <w:szCs w:val="24"/>
              </w:rPr>
              <w:t xml:space="preserve"> воздух рабочей зоны, </w:t>
            </w:r>
            <w:r w:rsidRPr="004E3B1C">
              <w:rPr>
                <w:bCs/>
                <w:sz w:val="24"/>
                <w:szCs w:val="24"/>
              </w:rPr>
              <w:t>воздух территорий промышленных площадок, воздух закрытых помещений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1.17. Контроль</w:t>
            </w:r>
          </w:p>
        </w:tc>
        <w:tc>
          <w:tcPr>
            <w:tcW w:w="2433" w:type="dxa"/>
            <w:gridSpan w:val="3"/>
            <w:vMerge w:val="restart"/>
          </w:tcPr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2.6.1. 2523-09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</w:t>
            </w:r>
            <w:r>
              <w:t xml:space="preserve">(раздел I, </w:t>
            </w:r>
            <w:r w:rsidRPr="001729A6">
              <w:rPr>
                <w:lang w:val="en-US"/>
              </w:rPr>
              <w:t>III</w:t>
            </w:r>
            <w:r w:rsidRPr="001729A6">
              <w:t>)</w:t>
            </w:r>
          </w:p>
          <w:p w:rsidR="001729A6" w:rsidRPr="009C6397" w:rsidRDefault="001729A6" w:rsidP="001729A6">
            <w:pPr>
              <w:jc w:val="both"/>
            </w:pPr>
          </w:p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615"/>
        </w:trPr>
        <w:tc>
          <w:tcPr>
            <w:tcW w:w="817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58ED" w:rsidRPr="004E3B1C" w:rsidRDefault="00EC58ED" w:rsidP="005A33D2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1.18. Надзор</w:t>
            </w:r>
          </w:p>
        </w:tc>
        <w:tc>
          <w:tcPr>
            <w:tcW w:w="2433" w:type="dxa"/>
            <w:gridSpan w:val="3"/>
            <w:vMerge/>
          </w:tcPr>
          <w:p w:rsidR="00EC58ED" w:rsidRPr="004E3B1C" w:rsidRDefault="00EC58ED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396045" w:rsidTr="0012633C">
        <w:trPr>
          <w:trHeight w:val="345"/>
        </w:trPr>
        <w:tc>
          <w:tcPr>
            <w:tcW w:w="817" w:type="dxa"/>
            <w:vMerge w:val="restart"/>
          </w:tcPr>
          <w:p w:rsidR="00396045" w:rsidRPr="004E3B1C" w:rsidRDefault="00396045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1.19.-</w:t>
            </w:r>
            <w:r>
              <w:rPr>
                <w:bCs/>
                <w:sz w:val="24"/>
                <w:szCs w:val="24"/>
              </w:rPr>
              <w:lastRenderedPageBreak/>
              <w:t>1.20.</w:t>
            </w:r>
          </w:p>
        </w:tc>
        <w:tc>
          <w:tcPr>
            <w:tcW w:w="1418" w:type="dxa"/>
            <w:vMerge w:val="restart"/>
          </w:tcPr>
          <w:p w:rsidR="00396045" w:rsidRPr="004E3B1C" w:rsidRDefault="00396045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lastRenderedPageBreak/>
              <w:t xml:space="preserve">Инспекция </w:t>
            </w:r>
            <w:r w:rsidRPr="004E3B1C">
              <w:rPr>
                <w:bCs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3402" w:type="dxa"/>
            <w:vMerge w:val="restart"/>
          </w:tcPr>
          <w:p w:rsidR="00A20B74" w:rsidRDefault="00396045" w:rsidP="00396045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Почва</w:t>
            </w:r>
          </w:p>
          <w:p w:rsidR="00396045" w:rsidRPr="004E3B1C" w:rsidRDefault="00396045" w:rsidP="00396045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 (Почва городских сельских поселений)</w:t>
            </w:r>
          </w:p>
        </w:tc>
        <w:tc>
          <w:tcPr>
            <w:tcW w:w="2670" w:type="dxa"/>
          </w:tcPr>
          <w:p w:rsidR="00396045" w:rsidRPr="004E3B1C" w:rsidRDefault="00396045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1.19. Контроль</w:t>
            </w:r>
          </w:p>
        </w:tc>
        <w:tc>
          <w:tcPr>
            <w:tcW w:w="2433" w:type="dxa"/>
            <w:gridSpan w:val="3"/>
            <w:vMerge w:val="restart"/>
          </w:tcPr>
          <w:p w:rsidR="00396045" w:rsidRDefault="00396045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</w:t>
            </w:r>
            <w:r w:rsidRPr="001729A6">
              <w:lastRenderedPageBreak/>
              <w:t xml:space="preserve">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IV</w:t>
            </w:r>
            <w:r w:rsidRPr="001729A6">
              <w:t>)</w:t>
            </w:r>
          </w:p>
          <w:p w:rsidR="00396045" w:rsidRPr="001729A6" w:rsidRDefault="00396045" w:rsidP="001729A6">
            <w:pPr>
              <w:jc w:val="both"/>
            </w:pPr>
          </w:p>
          <w:p w:rsidR="00396045" w:rsidRPr="004E3B1C" w:rsidRDefault="00396045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(раздел I,  </w:t>
            </w:r>
            <w:r w:rsidRPr="001729A6">
              <w:rPr>
                <w:lang w:val="en-US"/>
              </w:rPr>
              <w:t>VII</w:t>
            </w:r>
            <w:r w:rsidRPr="001729A6">
              <w:t>)</w:t>
            </w:r>
          </w:p>
        </w:tc>
      </w:tr>
      <w:tr w:rsidR="00396045" w:rsidTr="0012633C">
        <w:trPr>
          <w:trHeight w:val="345"/>
        </w:trPr>
        <w:tc>
          <w:tcPr>
            <w:tcW w:w="817" w:type="dxa"/>
            <w:vMerge/>
          </w:tcPr>
          <w:p w:rsidR="00396045" w:rsidRDefault="00396045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96045" w:rsidRPr="004E3B1C" w:rsidRDefault="00396045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396045" w:rsidRDefault="00396045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70" w:type="dxa"/>
          </w:tcPr>
          <w:p w:rsidR="00396045" w:rsidRPr="004E3B1C" w:rsidRDefault="00396045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1.20. Надзор</w:t>
            </w:r>
          </w:p>
        </w:tc>
        <w:tc>
          <w:tcPr>
            <w:tcW w:w="2433" w:type="dxa"/>
            <w:gridSpan w:val="3"/>
            <w:vMerge/>
          </w:tcPr>
          <w:p w:rsidR="00396045" w:rsidRPr="004E3B1C" w:rsidRDefault="00396045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EC58ED" w:rsidTr="0012633C">
        <w:trPr>
          <w:trHeight w:val="230"/>
        </w:trPr>
        <w:tc>
          <w:tcPr>
            <w:tcW w:w="817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1.21.</w:t>
            </w:r>
          </w:p>
        </w:tc>
        <w:tc>
          <w:tcPr>
            <w:tcW w:w="1418" w:type="dxa"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Атмосферный воздух (Проектная, техническая документация предельно допустимых выбросов (ПДВ)</w:t>
            </w:r>
            <w:proofErr w:type="gramEnd"/>
          </w:p>
        </w:tc>
        <w:tc>
          <w:tcPr>
            <w:tcW w:w="2693" w:type="dxa"/>
            <w:gridSpan w:val="2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1.21. Проектирование</w:t>
            </w:r>
          </w:p>
        </w:tc>
        <w:tc>
          <w:tcPr>
            <w:tcW w:w="2410" w:type="dxa"/>
            <w:gridSpan w:val="2"/>
          </w:tcPr>
          <w:p w:rsidR="001729A6" w:rsidRPr="0065290D" w:rsidRDefault="001729A6" w:rsidP="001729A6">
            <w:pPr>
              <w:jc w:val="both"/>
              <w:rPr>
                <w:color w:val="FF0000"/>
              </w:rPr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2.21/2.1.1.1200-03</w:t>
            </w:r>
            <w:r>
              <w:t xml:space="preserve"> </w:t>
            </w:r>
            <w:r w:rsidRPr="0065290D">
              <w:rPr>
                <w:color w:val="FF0000"/>
              </w:rPr>
              <w:t xml:space="preserve">Изменение 13.03.2022 </w:t>
            </w:r>
          </w:p>
          <w:p w:rsid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V</w:t>
            </w:r>
            <w:r w:rsidRPr="001729A6">
              <w:t>)</w:t>
            </w:r>
          </w:p>
          <w:p w:rsid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>)</w:t>
            </w:r>
          </w:p>
          <w:p w:rsidR="001729A6" w:rsidRDefault="001729A6" w:rsidP="001729A6">
            <w:pPr>
              <w:jc w:val="both"/>
            </w:pPr>
          </w:p>
          <w:p w:rsidR="00EC58ED" w:rsidRPr="004E3B1C" w:rsidRDefault="001729A6" w:rsidP="001729A6">
            <w:pPr>
              <w:jc w:val="both"/>
              <w:rPr>
                <w:bCs/>
              </w:rPr>
            </w:pPr>
            <w:r w:rsidRPr="001729A6">
              <w:t>СП 2.6.1.2216-07</w:t>
            </w:r>
            <w:r>
              <w:t>.</w:t>
            </w:r>
          </w:p>
        </w:tc>
      </w:tr>
      <w:tr w:rsidR="00EC58ED" w:rsidTr="0012633C">
        <w:trPr>
          <w:trHeight w:val="230"/>
        </w:trPr>
        <w:tc>
          <w:tcPr>
            <w:tcW w:w="817" w:type="dxa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1.22.</w:t>
            </w:r>
          </w:p>
        </w:tc>
        <w:tc>
          <w:tcPr>
            <w:tcW w:w="1418" w:type="dxa"/>
          </w:tcPr>
          <w:p w:rsidR="00EC58ED" w:rsidRPr="004E3B1C" w:rsidRDefault="00EC58ED" w:rsidP="004B17FB">
            <w:pPr>
              <w:keepLines/>
              <w:suppressAutoHyphens/>
              <w:jc w:val="both"/>
              <w:rPr>
                <w:bCs/>
                <w:sz w:val="24"/>
                <w:szCs w:val="24"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</w:tcPr>
          <w:p w:rsidR="00EC58ED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Территории</w:t>
            </w:r>
          </w:p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(Проектная, техническая документация санитарно-защитных зон (СЗЗ)</w:t>
            </w:r>
            <w:proofErr w:type="gramEnd"/>
          </w:p>
        </w:tc>
        <w:tc>
          <w:tcPr>
            <w:tcW w:w="2693" w:type="dxa"/>
            <w:gridSpan w:val="2"/>
          </w:tcPr>
          <w:p w:rsidR="00EC58ED" w:rsidRPr="004E3B1C" w:rsidRDefault="00EC58ED" w:rsidP="004B17FB">
            <w:pPr>
              <w:keepLines/>
              <w:suppressAutoHyphens/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1.22. Проектирование</w:t>
            </w:r>
          </w:p>
        </w:tc>
        <w:tc>
          <w:tcPr>
            <w:tcW w:w="2410" w:type="dxa"/>
            <w:gridSpan w:val="2"/>
          </w:tcPr>
          <w:p w:rsidR="001729A6" w:rsidRPr="0065290D" w:rsidRDefault="001729A6" w:rsidP="001729A6">
            <w:pPr>
              <w:jc w:val="both"/>
              <w:rPr>
                <w:color w:val="FF0000"/>
              </w:rPr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2.21/2.1.1.1200-03</w:t>
            </w:r>
            <w:r>
              <w:t xml:space="preserve"> </w:t>
            </w:r>
            <w:r w:rsidRPr="0065290D">
              <w:rPr>
                <w:color w:val="FF0000"/>
              </w:rPr>
              <w:t xml:space="preserve">Изменение 13.03.2022 </w:t>
            </w:r>
          </w:p>
          <w:p w:rsid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V</w:t>
            </w:r>
            <w:r w:rsidRPr="001729A6">
              <w:t>)</w:t>
            </w:r>
          </w:p>
          <w:p w:rsid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>)</w:t>
            </w:r>
          </w:p>
          <w:p w:rsid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r w:rsidRPr="009C6397">
              <w:t xml:space="preserve">СП 2.6.1.2216-07 </w:t>
            </w:r>
          </w:p>
          <w:p w:rsidR="001729A6" w:rsidRDefault="001729A6" w:rsidP="001729A6">
            <w:pPr>
              <w:keepLines/>
              <w:suppressAutoHyphens/>
              <w:spacing w:after="60" w:line="276" w:lineRule="auto"/>
              <w:jc w:val="both"/>
            </w:pPr>
          </w:p>
          <w:p w:rsidR="00EC58ED" w:rsidRPr="004E3B1C" w:rsidRDefault="001729A6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9C6397">
              <w:t>СП 2.6.1.2612-10</w:t>
            </w:r>
            <w:r>
              <w:t>.</w:t>
            </w:r>
          </w:p>
        </w:tc>
      </w:tr>
      <w:tr w:rsidR="0012633C" w:rsidTr="0012633C">
        <w:trPr>
          <w:trHeight w:val="101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1.23.-1.25.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Default="0012633C" w:rsidP="003B492B">
            <w:pPr>
              <w:keepLines/>
              <w:suppressAutoHyphens/>
              <w:jc w:val="both"/>
              <w:rPr>
                <w:bCs/>
              </w:rPr>
            </w:pPr>
            <w:r>
              <w:rPr>
                <w:bCs/>
              </w:rPr>
              <w:t>Помещения</w:t>
            </w:r>
            <w:r w:rsidR="00396045">
              <w:rPr>
                <w:bCs/>
              </w:rPr>
              <w:t>.</w:t>
            </w:r>
          </w:p>
          <w:p w:rsidR="0012633C" w:rsidRDefault="0012633C" w:rsidP="000C3C20">
            <w:pPr>
              <w:keepLines/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(Здания общественного значения.</w:t>
            </w:r>
            <w:proofErr w:type="gramEnd"/>
          </w:p>
          <w:p w:rsidR="0012633C" w:rsidRPr="004E3B1C" w:rsidRDefault="0012633C" w:rsidP="000C3C20">
            <w:pPr>
              <w:keepLines/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Коммунальные объекты, в т.ч. организации здравоохранения; розничная торговля фармацевтическими товарами; гостиницы и прочие места временного проживания; организации отдыха развлечений, культуры и спорта; общественные здания; жилые дома и помещения.)</w:t>
            </w:r>
            <w:proofErr w:type="gramEnd"/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1.23. Контроль</w:t>
            </w:r>
          </w:p>
        </w:tc>
        <w:tc>
          <w:tcPr>
            <w:tcW w:w="2410" w:type="dxa"/>
            <w:gridSpan w:val="2"/>
            <w:vMerge w:val="restart"/>
          </w:tcPr>
          <w:p w:rsidR="001729A6" w:rsidRPr="00C16F2C" w:rsidRDefault="001729A6" w:rsidP="001729A6">
            <w:pPr>
              <w:jc w:val="both"/>
            </w:pPr>
            <w:r w:rsidRPr="009C6397">
              <w:t>Единые</w:t>
            </w:r>
            <w:r>
              <w:t xml:space="preserve"> </w:t>
            </w:r>
            <w:proofErr w:type="spellStart"/>
            <w:r>
              <w:t>СЭиГТ</w:t>
            </w:r>
            <w:proofErr w:type="spellEnd"/>
            <w:r>
              <w:t>,</w:t>
            </w:r>
            <w:r w:rsidRPr="009C6397">
              <w:t xml:space="preserve"> </w:t>
            </w:r>
            <w:r>
              <w:t xml:space="preserve">утв. Решением </w:t>
            </w:r>
            <w:r w:rsidRPr="009C6397">
              <w:t>№</w:t>
            </w:r>
            <w:r>
              <w:t xml:space="preserve"> 299 от 28.05.</w:t>
            </w:r>
            <w:r w:rsidRPr="009C6397">
              <w:t>10 г</w:t>
            </w:r>
            <w:r>
              <w:t>.</w:t>
            </w:r>
            <w:r w:rsidRPr="009C6397">
              <w:t xml:space="preserve"> (</w:t>
            </w:r>
            <w:r>
              <w:t>раздел 1)</w:t>
            </w:r>
          </w:p>
          <w:p w:rsidR="001729A6" w:rsidRDefault="001729A6" w:rsidP="001729A6">
            <w:pPr>
              <w:pStyle w:val="headertext"/>
              <w:spacing w:before="0" w:beforeAutospacing="0" w:after="0" w:afterAutospacing="0"/>
              <w:jc w:val="both"/>
            </w:pPr>
          </w:p>
          <w:p w:rsidR="001729A6" w:rsidRPr="009C6397" w:rsidRDefault="001729A6" w:rsidP="001729A6">
            <w:pPr>
              <w:pStyle w:val="headertext"/>
              <w:spacing w:before="0" w:beforeAutospacing="0" w:after="0" w:afterAutospacing="0"/>
              <w:jc w:val="both"/>
            </w:pPr>
            <w:proofErr w:type="gramStart"/>
            <w:r w:rsidRPr="009C6397">
              <w:t>Р</w:t>
            </w:r>
            <w:proofErr w:type="gramEnd"/>
            <w:r w:rsidRPr="009C6397">
              <w:t xml:space="preserve"> 2.2.4/2.2.9.2266-07 </w:t>
            </w:r>
          </w:p>
          <w:p w:rsidR="001729A6" w:rsidRDefault="001729A6" w:rsidP="001729A6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</w:p>
          <w:p w:rsidR="001729A6" w:rsidRPr="008C4A37" w:rsidRDefault="001729A6" w:rsidP="001729A6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sz w:val="22"/>
                <w:szCs w:val="22"/>
              </w:rPr>
            </w:pPr>
            <w:r w:rsidRPr="008C4A37">
              <w:rPr>
                <w:b w:val="0"/>
                <w:sz w:val="22"/>
                <w:szCs w:val="22"/>
              </w:rPr>
              <w:t xml:space="preserve">MP 2.2.9.2242-07 </w:t>
            </w:r>
          </w:p>
          <w:p w:rsidR="001729A6" w:rsidRDefault="001729A6" w:rsidP="001729A6">
            <w:pPr>
              <w:pStyle w:val="headertext"/>
              <w:spacing w:before="0" w:beforeAutospacing="0" w:after="0" w:afterAutospacing="0"/>
              <w:jc w:val="both"/>
            </w:pPr>
          </w:p>
          <w:p w:rsidR="001729A6" w:rsidRPr="00DD0DFF" w:rsidRDefault="001729A6" w:rsidP="001729A6">
            <w:pPr>
              <w:pStyle w:val="headertext"/>
              <w:spacing w:before="0" w:beforeAutospacing="0" w:after="0" w:afterAutospacing="0"/>
              <w:jc w:val="both"/>
              <w:rPr>
                <w:color w:val="FF0000"/>
              </w:rPr>
            </w:pPr>
            <w:r w:rsidRPr="009C6397">
              <w:t>Р 3.5.1904-04</w:t>
            </w:r>
            <w:r>
              <w:t xml:space="preserve"> </w:t>
            </w:r>
            <w:r w:rsidRPr="00DD0DFF">
              <w:rPr>
                <w:color w:val="FF0000"/>
              </w:rPr>
              <w:t xml:space="preserve">отменен </w:t>
            </w:r>
            <w:r>
              <w:rPr>
                <w:color w:val="FF0000"/>
              </w:rPr>
              <w:t xml:space="preserve">с </w:t>
            </w:r>
            <w:r w:rsidR="00824130">
              <w:rPr>
                <w:color w:val="FF0000"/>
              </w:rPr>
              <w:t>01.09.2024, взамен  Р 3.5.1.4025</w:t>
            </w:r>
          </w:p>
          <w:p w:rsidR="001729A6" w:rsidRDefault="001729A6" w:rsidP="001729A6">
            <w:pPr>
              <w:jc w:val="both"/>
            </w:pPr>
          </w:p>
          <w:p w:rsidR="001729A6" w:rsidRPr="009C6397" w:rsidRDefault="001729A6" w:rsidP="001729A6">
            <w:pPr>
              <w:jc w:val="both"/>
              <w:rPr>
                <w:b/>
              </w:rPr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2.2.1/2.1.1.1200-03 </w:t>
            </w:r>
          </w:p>
          <w:p w:rsidR="001729A6" w:rsidRDefault="001729A6" w:rsidP="001729A6">
            <w:pPr>
              <w:pStyle w:val="headertext"/>
              <w:spacing w:before="0" w:beforeAutospacing="0" w:after="0" w:afterAutospacing="0"/>
              <w:jc w:val="both"/>
            </w:pPr>
          </w:p>
          <w:p w:rsidR="001729A6" w:rsidRPr="009C6397" w:rsidRDefault="001729A6" w:rsidP="001729A6">
            <w:pPr>
              <w:pStyle w:val="headertext"/>
              <w:spacing w:before="0" w:beforeAutospacing="0" w:after="0" w:afterAutospacing="0"/>
              <w:jc w:val="both"/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2.6.1.1192-03 </w:t>
            </w:r>
          </w:p>
          <w:p w:rsidR="001729A6" w:rsidRDefault="001729A6" w:rsidP="001729A6">
            <w:pPr>
              <w:pStyle w:val="headertext"/>
              <w:spacing w:before="0" w:beforeAutospacing="0" w:after="0" w:afterAutospacing="0"/>
            </w:pPr>
          </w:p>
          <w:p w:rsidR="001729A6" w:rsidRPr="009C6397" w:rsidRDefault="001729A6" w:rsidP="001729A6">
            <w:pPr>
              <w:pStyle w:val="headertext"/>
              <w:spacing w:before="0" w:beforeAutospacing="0" w:after="0" w:afterAutospacing="0"/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2.6.1.2523-09 </w:t>
            </w:r>
          </w:p>
          <w:p w:rsidR="001729A6" w:rsidRDefault="001729A6" w:rsidP="001729A6">
            <w:pPr>
              <w:jc w:val="both"/>
              <w:rPr>
                <w:color w:val="0070C0"/>
              </w:rPr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V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r w:rsidRPr="001729A6">
              <w:t xml:space="preserve">СП 2.1.3678-20 (раздел </w:t>
            </w:r>
            <w:r w:rsidRPr="001729A6">
              <w:rPr>
                <w:lang w:val="en-US"/>
              </w:rPr>
              <w:lastRenderedPageBreak/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V</w:t>
            </w:r>
            <w:r w:rsidRPr="001729A6">
              <w:t xml:space="preserve">,  </w:t>
            </w:r>
            <w:r w:rsidRPr="001729A6">
              <w:rPr>
                <w:lang w:val="en-US"/>
              </w:rPr>
              <w:t>VI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 xml:space="preserve">, </w:t>
            </w:r>
            <w:r w:rsidRPr="001729A6">
              <w:rPr>
                <w:lang w:val="en-US"/>
              </w:rPr>
              <w:t>IX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2.1.3684-21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X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Pr="0065290D" w:rsidRDefault="001729A6" w:rsidP="001729A6">
            <w:pPr>
              <w:jc w:val="both"/>
              <w:rPr>
                <w:color w:val="FF0000"/>
              </w:rPr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3.3686-21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XXIV</w:t>
            </w:r>
            <w:r w:rsidRPr="001729A6">
              <w:t xml:space="preserve">, </w:t>
            </w:r>
            <w:r w:rsidRPr="001729A6">
              <w:rPr>
                <w:lang w:val="en-US"/>
              </w:rPr>
              <w:t>XXV</w:t>
            </w:r>
            <w:r w:rsidRPr="001729A6">
              <w:t xml:space="preserve">,  </w:t>
            </w:r>
            <w:r w:rsidRPr="001729A6">
              <w:rPr>
                <w:lang w:val="en-US"/>
              </w:rPr>
              <w:t>XXVI</w:t>
            </w:r>
            <w:r w:rsidRPr="001729A6">
              <w:t xml:space="preserve">,  </w:t>
            </w:r>
            <w:r w:rsidRPr="001729A6">
              <w:rPr>
                <w:lang w:val="en-US"/>
              </w:rPr>
              <w:t>XXIX</w:t>
            </w:r>
            <w:r w:rsidRPr="001729A6">
              <w:t xml:space="preserve">, </w:t>
            </w:r>
            <w:r w:rsidRPr="001729A6">
              <w:rPr>
                <w:lang w:val="en-US"/>
              </w:rPr>
              <w:t>XLII</w:t>
            </w:r>
            <w:r w:rsidRPr="001729A6">
              <w:t xml:space="preserve">,  </w:t>
            </w:r>
            <w:r w:rsidRPr="001729A6">
              <w:rPr>
                <w:lang w:val="en-US"/>
              </w:rPr>
              <w:t>XLIII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XLIV</w:t>
            </w:r>
            <w:r w:rsidRPr="001729A6">
              <w:t xml:space="preserve">,  </w:t>
            </w:r>
            <w:r w:rsidRPr="001729A6">
              <w:rPr>
                <w:lang w:val="en-US"/>
              </w:rPr>
              <w:t>XLVI</w:t>
            </w:r>
            <w:r w:rsidRPr="001729A6">
              <w:t xml:space="preserve">,  </w:t>
            </w:r>
            <w:r w:rsidRPr="001729A6">
              <w:rPr>
                <w:lang w:val="en-US"/>
              </w:rPr>
              <w:t>XLVII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XLVIII</w:t>
            </w:r>
            <w:r w:rsidRPr="001729A6">
              <w:t>)</w:t>
            </w:r>
            <w:r>
              <w:rPr>
                <w:color w:val="0070C0"/>
              </w:rPr>
              <w:t xml:space="preserve"> </w:t>
            </w:r>
            <w:r w:rsidRPr="0065290D">
              <w:rPr>
                <w:color w:val="FF0000"/>
              </w:rPr>
              <w:t>Изме</w:t>
            </w:r>
            <w:r>
              <w:rPr>
                <w:color w:val="FF0000"/>
              </w:rPr>
              <w:t>н</w:t>
            </w:r>
            <w:r w:rsidRPr="0065290D">
              <w:rPr>
                <w:color w:val="FF0000"/>
              </w:rPr>
              <w:t>ение</w:t>
            </w:r>
            <w:r>
              <w:rPr>
                <w:color w:val="FF0000"/>
              </w:rPr>
              <w:t xml:space="preserve"> 01.07.2022</w:t>
            </w:r>
            <w:r w:rsidRPr="0065290D">
              <w:rPr>
                <w:color w:val="FF0000"/>
              </w:rPr>
              <w:t xml:space="preserve"> </w:t>
            </w:r>
          </w:p>
          <w:p w:rsidR="001729A6" w:rsidRDefault="001729A6" w:rsidP="001729A6">
            <w:pPr>
              <w:jc w:val="both"/>
            </w:pPr>
          </w:p>
          <w:p w:rsidR="001729A6" w:rsidRPr="009C6397" w:rsidRDefault="001729A6" w:rsidP="001729A6">
            <w:pPr>
              <w:jc w:val="both"/>
            </w:pPr>
            <w:r w:rsidRPr="009C6397">
              <w:t xml:space="preserve">СП 1.1.1058-01 </w:t>
            </w:r>
          </w:p>
          <w:p w:rsid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r w:rsidRPr="009C6397">
              <w:t xml:space="preserve">СП 2.1.51059-01 </w:t>
            </w:r>
          </w:p>
          <w:p w:rsid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r w:rsidRPr="009C6397">
              <w:t xml:space="preserve">СП 2.3.3.2892-11 </w:t>
            </w:r>
          </w:p>
          <w:p w:rsidR="001729A6" w:rsidRDefault="001729A6" w:rsidP="001729A6">
            <w:pPr>
              <w:jc w:val="both"/>
            </w:pPr>
          </w:p>
          <w:p w:rsidR="0012633C" w:rsidRPr="004E3B1C" w:rsidRDefault="001729A6" w:rsidP="001729A6">
            <w:pPr>
              <w:jc w:val="both"/>
              <w:rPr>
                <w:bCs/>
              </w:rPr>
            </w:pPr>
            <w:r w:rsidRPr="009C6397">
              <w:t xml:space="preserve">СП 2.6.1.2612-10 </w:t>
            </w:r>
          </w:p>
        </w:tc>
      </w:tr>
      <w:tr w:rsidR="0012633C" w:rsidTr="0012633C">
        <w:trPr>
          <w:trHeight w:val="101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3B492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1.24. Надзор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101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3B492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1.25. Эксплуатация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129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1.26.-1.30.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Отходы</w:t>
            </w:r>
          </w:p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(отходы производства и потребления)</w:t>
            </w: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1.26. Сбор </w:t>
            </w:r>
          </w:p>
        </w:tc>
        <w:tc>
          <w:tcPr>
            <w:tcW w:w="2410" w:type="dxa"/>
            <w:gridSpan w:val="2"/>
            <w:vMerge w:val="restart"/>
          </w:tcPr>
          <w:p w:rsidR="001729A6" w:rsidRDefault="001729A6" w:rsidP="001729A6">
            <w:pPr>
              <w:jc w:val="both"/>
            </w:pPr>
            <w:r w:rsidRPr="009C6397">
              <w:t xml:space="preserve">СП 2.2.1.2513-09 </w:t>
            </w:r>
          </w:p>
          <w:p w:rsidR="001729A6" w:rsidRDefault="001729A6" w:rsidP="001729A6">
            <w:pPr>
              <w:jc w:val="both"/>
            </w:pPr>
          </w:p>
          <w:p w:rsidR="0012633C" w:rsidRPr="004E3B1C" w:rsidRDefault="001729A6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 w:rsidRPr="009C6397">
              <w:t>СП 2.6.1.2612-10</w:t>
            </w:r>
          </w:p>
        </w:tc>
      </w:tr>
      <w:tr w:rsidR="0012633C" w:rsidTr="0012633C">
        <w:trPr>
          <w:trHeight w:val="129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1.27. Хранение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129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1.28. Утилизация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129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1.29. Контроль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129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1.30. Надзор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54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1.31.-1.33.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Default="0012633C" w:rsidP="000F727D">
            <w:pPr>
              <w:keepLines/>
              <w:suppressAutoHyphens/>
              <w:jc w:val="both"/>
              <w:rPr>
                <w:bCs/>
              </w:rPr>
            </w:pPr>
            <w:r>
              <w:rPr>
                <w:bCs/>
              </w:rPr>
              <w:t>Помещения.</w:t>
            </w:r>
          </w:p>
          <w:p w:rsidR="0012633C" w:rsidRDefault="0012633C" w:rsidP="000F727D">
            <w:pPr>
              <w:keepLines/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(Здания общественного назначения.</w:t>
            </w:r>
            <w:proofErr w:type="gramEnd"/>
          </w:p>
          <w:p w:rsidR="0012633C" w:rsidRDefault="0012633C" w:rsidP="000F727D">
            <w:pPr>
              <w:keepLines/>
              <w:suppressAutoHyphens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Предприятия общественного питания и торговли пищевыми продуктами)</w:t>
            </w:r>
            <w:proofErr w:type="gramEnd"/>
          </w:p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1.31. Контроль</w:t>
            </w:r>
          </w:p>
        </w:tc>
        <w:tc>
          <w:tcPr>
            <w:tcW w:w="2410" w:type="dxa"/>
            <w:gridSpan w:val="2"/>
            <w:vMerge w:val="restart"/>
          </w:tcPr>
          <w:p w:rsidR="001729A6" w:rsidRDefault="001729A6" w:rsidP="001729A6">
            <w:pPr>
              <w:jc w:val="both"/>
            </w:pPr>
            <w:r w:rsidRPr="009C6397">
              <w:t>СП 1.1.1058-01</w:t>
            </w:r>
          </w:p>
          <w:p w:rsid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1.2.3685-21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V</w:t>
            </w:r>
            <w:r w:rsidRPr="001729A6">
              <w:t>)</w:t>
            </w:r>
          </w:p>
          <w:p w:rsidR="001729A6" w:rsidRP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r w:rsidRPr="001729A6">
              <w:t xml:space="preserve">СП 2.3.6.3668-20 (раздел I,  II,  III,  IV, </w:t>
            </w:r>
            <w:r w:rsidRPr="001729A6">
              <w:rPr>
                <w:lang w:val="en-US"/>
              </w:rPr>
              <w:t>V</w:t>
            </w:r>
            <w:r w:rsidRPr="001729A6">
              <w:t xml:space="preserve">,  </w:t>
            </w:r>
            <w:r w:rsidRPr="001729A6">
              <w:rPr>
                <w:lang w:val="en-US"/>
              </w:rPr>
              <w:t>VI</w:t>
            </w:r>
            <w:r w:rsidRPr="001729A6">
              <w:t xml:space="preserve">,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 xml:space="preserve">, </w:t>
            </w:r>
            <w:r w:rsidRPr="001729A6">
              <w:rPr>
                <w:lang w:val="en-US"/>
              </w:rPr>
              <w:t>IX</w:t>
            </w:r>
            <w:r w:rsidRPr="001729A6">
              <w:t xml:space="preserve">, </w:t>
            </w:r>
            <w:r w:rsidRPr="001729A6">
              <w:rPr>
                <w:lang w:val="en-US"/>
              </w:rPr>
              <w:t>X</w:t>
            </w:r>
            <w:r w:rsidRPr="001729A6">
              <w:t xml:space="preserve">)    </w:t>
            </w:r>
          </w:p>
          <w:p w:rsidR="001729A6" w:rsidRPr="001729A6" w:rsidRDefault="001729A6" w:rsidP="001729A6">
            <w:pPr>
              <w:jc w:val="both"/>
            </w:pPr>
          </w:p>
          <w:p w:rsidR="001729A6" w:rsidRDefault="001729A6" w:rsidP="001729A6">
            <w:pPr>
              <w:jc w:val="both"/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2.3/2.4.3590-20 (раздел I,  II,  III,  IV, </w:t>
            </w:r>
            <w:r w:rsidRPr="001729A6">
              <w:rPr>
                <w:lang w:val="en-US"/>
              </w:rPr>
              <w:t>V</w:t>
            </w:r>
            <w:r w:rsidRPr="001729A6">
              <w:t xml:space="preserve">,  </w:t>
            </w:r>
            <w:r w:rsidRPr="001729A6">
              <w:rPr>
                <w:lang w:val="en-US"/>
              </w:rPr>
              <w:t>VI</w:t>
            </w:r>
            <w:r w:rsidRPr="001729A6">
              <w:t xml:space="preserve">, </w:t>
            </w:r>
            <w:r w:rsidRPr="001729A6">
              <w:rPr>
                <w:lang w:val="en-US"/>
              </w:rPr>
              <w:t>VII</w:t>
            </w:r>
            <w:r w:rsidRPr="001729A6">
              <w:t xml:space="preserve">,  </w:t>
            </w:r>
            <w:r w:rsidRPr="001729A6">
              <w:rPr>
                <w:lang w:val="en-US"/>
              </w:rPr>
              <w:t>VIII</w:t>
            </w:r>
            <w:r w:rsidRPr="001729A6">
              <w:t xml:space="preserve">)  </w:t>
            </w:r>
          </w:p>
          <w:p w:rsidR="001729A6" w:rsidRPr="001729A6" w:rsidRDefault="001729A6" w:rsidP="001729A6">
            <w:pPr>
              <w:jc w:val="both"/>
            </w:pPr>
            <w:r w:rsidRPr="001729A6">
              <w:t xml:space="preserve">  </w:t>
            </w:r>
          </w:p>
          <w:p w:rsidR="0012633C" w:rsidRPr="004E3B1C" w:rsidRDefault="001729A6" w:rsidP="001729A6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spellStart"/>
            <w:r w:rsidRPr="001729A6">
              <w:t>СанПиН</w:t>
            </w:r>
            <w:proofErr w:type="spellEnd"/>
            <w:r w:rsidRPr="001729A6">
              <w:t xml:space="preserve"> 3.3686-21 (раздел </w:t>
            </w:r>
            <w:r w:rsidRPr="001729A6">
              <w:rPr>
                <w:lang w:val="en-US"/>
              </w:rPr>
              <w:t>I</w:t>
            </w:r>
            <w:r w:rsidRPr="001729A6">
              <w:t xml:space="preserve">, </w:t>
            </w:r>
            <w:r w:rsidRPr="001729A6">
              <w:rPr>
                <w:lang w:val="en-US"/>
              </w:rPr>
              <w:t>II</w:t>
            </w:r>
            <w:r w:rsidRPr="001729A6">
              <w:t xml:space="preserve">,  </w:t>
            </w:r>
            <w:r w:rsidRPr="001729A6">
              <w:rPr>
                <w:lang w:val="en-US"/>
              </w:rPr>
              <w:t>III</w:t>
            </w:r>
            <w:r w:rsidRPr="001729A6">
              <w:t xml:space="preserve">, </w:t>
            </w:r>
            <w:r w:rsidRPr="001729A6">
              <w:rPr>
                <w:lang w:val="en-US"/>
              </w:rPr>
              <w:t>IV</w:t>
            </w:r>
            <w:r w:rsidRPr="001729A6">
              <w:t xml:space="preserve">,  </w:t>
            </w:r>
            <w:r w:rsidRPr="001729A6">
              <w:rPr>
                <w:lang w:val="en-US"/>
              </w:rPr>
              <w:t>XXIV</w:t>
            </w:r>
            <w:r w:rsidRPr="001729A6">
              <w:t xml:space="preserve">,  </w:t>
            </w:r>
            <w:r w:rsidRPr="001729A6">
              <w:rPr>
                <w:lang w:val="en-US"/>
              </w:rPr>
              <w:t>XXVI</w:t>
            </w:r>
            <w:r w:rsidRPr="001729A6">
              <w:t xml:space="preserve">,  </w:t>
            </w:r>
            <w:r w:rsidRPr="001729A6">
              <w:rPr>
                <w:lang w:val="en-US"/>
              </w:rPr>
              <w:t>XXIX</w:t>
            </w:r>
            <w:r w:rsidRPr="001729A6">
              <w:t xml:space="preserve">, </w:t>
            </w:r>
            <w:r w:rsidRPr="001729A6">
              <w:rPr>
                <w:lang w:val="en-US"/>
              </w:rPr>
              <w:t>XLII</w:t>
            </w:r>
            <w:r w:rsidRPr="001729A6">
              <w:t xml:space="preserve">,  </w:t>
            </w:r>
            <w:r w:rsidRPr="001729A6">
              <w:rPr>
                <w:lang w:val="en-US"/>
              </w:rPr>
              <w:t>XLIII</w:t>
            </w:r>
            <w:r w:rsidRPr="001729A6">
              <w:t>)</w:t>
            </w:r>
            <w:r>
              <w:t>.</w:t>
            </w:r>
            <w:r w:rsidRPr="001729A6">
              <w:t xml:space="preserve"> </w:t>
            </w:r>
          </w:p>
        </w:tc>
      </w:tr>
      <w:tr w:rsidR="0012633C" w:rsidTr="0012633C">
        <w:trPr>
          <w:trHeight w:val="5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0F727D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1.32. Надзор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5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0F727D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1.33. Эксплуатация</w:t>
            </w:r>
          </w:p>
        </w:tc>
        <w:tc>
          <w:tcPr>
            <w:tcW w:w="2410" w:type="dxa"/>
            <w:gridSpan w:val="2"/>
            <w:vMerge/>
          </w:tcPr>
          <w:p w:rsidR="0012633C" w:rsidRPr="004E3B1C" w:rsidRDefault="0012633C" w:rsidP="00EC58ED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840"/>
        </w:trPr>
        <w:tc>
          <w:tcPr>
            <w:tcW w:w="817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  <w:r>
              <w:rPr>
                <w:bCs/>
              </w:rPr>
              <w:t>1.34.-1.38.</w:t>
            </w:r>
          </w:p>
        </w:tc>
        <w:tc>
          <w:tcPr>
            <w:tcW w:w="1418" w:type="dxa"/>
            <w:vMerge w:val="restart"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  <w:r w:rsidRPr="004E3B1C">
              <w:rPr>
                <w:bCs/>
                <w:sz w:val="24"/>
                <w:szCs w:val="24"/>
              </w:rPr>
              <w:t>Инспекция продукции</w:t>
            </w:r>
          </w:p>
        </w:tc>
        <w:tc>
          <w:tcPr>
            <w:tcW w:w="3402" w:type="dxa"/>
            <w:vMerge w:val="restart"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Помещения.</w:t>
            </w:r>
          </w:p>
          <w:p w:rsidR="0012633C" w:rsidRPr="004E3B1C" w:rsidRDefault="0012633C" w:rsidP="008F3444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(Здания производственного назначения</w:t>
            </w:r>
            <w:r w:rsidR="008F3444">
              <w:rPr>
                <w:bCs/>
              </w:rPr>
              <w:t xml:space="preserve"> на</w:t>
            </w:r>
            <w:r>
              <w:rPr>
                <w:bCs/>
              </w:rPr>
              <w:t xml:space="preserve"> промышленных объектах:</w:t>
            </w:r>
            <w:r w:rsidR="00A20B74">
              <w:rPr>
                <w:bCs/>
              </w:rPr>
              <w:t xml:space="preserve"> </w:t>
            </w:r>
            <w:r>
              <w:rPr>
                <w:bCs/>
              </w:rPr>
              <w:t xml:space="preserve">предприятия химической промышленности, атомной промышленности; предприятия транспортных </w:t>
            </w:r>
            <w:r>
              <w:rPr>
                <w:bCs/>
              </w:rPr>
              <w:lastRenderedPageBreak/>
              <w:t>услуг; предприятия по организации перевозки грузов железнодорожным транспортом; предприятия по производству медицинских инструментов и оборудования; строительные предприятия)</w:t>
            </w: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lastRenderedPageBreak/>
              <w:t>1.34. Контроль</w:t>
            </w:r>
          </w:p>
        </w:tc>
        <w:tc>
          <w:tcPr>
            <w:tcW w:w="2410" w:type="dxa"/>
            <w:gridSpan w:val="2"/>
            <w:vMerge w:val="restart"/>
          </w:tcPr>
          <w:p w:rsidR="0012633C" w:rsidRDefault="0012633C" w:rsidP="0012633C">
            <w:pPr>
              <w:jc w:val="both"/>
            </w:pPr>
            <w:r w:rsidRPr="009C6397">
              <w:t>МУ 2.1.5.1183-03</w:t>
            </w:r>
          </w:p>
          <w:p w:rsidR="0012633C" w:rsidRDefault="0012633C" w:rsidP="0012633C">
            <w:pPr>
              <w:jc w:val="both"/>
            </w:pPr>
            <w:r w:rsidRPr="009C6397">
              <w:t xml:space="preserve"> </w:t>
            </w:r>
          </w:p>
          <w:p w:rsidR="0012633C" w:rsidRDefault="0012633C" w:rsidP="0012633C">
            <w:pPr>
              <w:jc w:val="both"/>
            </w:pPr>
            <w:proofErr w:type="spellStart"/>
            <w:r w:rsidRPr="009C6397">
              <w:t>СанПиН</w:t>
            </w:r>
            <w:proofErr w:type="spellEnd"/>
            <w:r w:rsidRPr="009C6397">
              <w:t xml:space="preserve"> 2.2.8.47-03</w:t>
            </w:r>
            <w:r>
              <w:t xml:space="preserve"> </w:t>
            </w:r>
          </w:p>
          <w:p w:rsidR="0012633C" w:rsidRPr="009C6397" w:rsidRDefault="0012633C" w:rsidP="0012633C">
            <w:pPr>
              <w:jc w:val="both"/>
            </w:pPr>
          </w:p>
          <w:p w:rsidR="0012633C" w:rsidRDefault="0012633C" w:rsidP="0012633C">
            <w:proofErr w:type="spellStart"/>
            <w:r w:rsidRPr="009C6397">
              <w:t>СанПиН</w:t>
            </w:r>
            <w:proofErr w:type="spellEnd"/>
            <w:r w:rsidRPr="009C6397">
              <w:t xml:space="preserve"> 2.6.1.2523-09</w:t>
            </w:r>
          </w:p>
          <w:p w:rsidR="0012633C" w:rsidRPr="009C6397" w:rsidRDefault="0012633C" w:rsidP="0012633C">
            <w:r w:rsidRPr="009C6397">
              <w:t xml:space="preserve"> </w:t>
            </w:r>
          </w:p>
          <w:p w:rsidR="0012633C" w:rsidRPr="0012633C" w:rsidRDefault="0012633C" w:rsidP="0012633C">
            <w:pPr>
              <w:jc w:val="both"/>
            </w:pPr>
            <w:proofErr w:type="spellStart"/>
            <w:r w:rsidRPr="0012633C">
              <w:t>СанПиН</w:t>
            </w:r>
            <w:proofErr w:type="spellEnd"/>
            <w:r w:rsidRPr="0012633C">
              <w:t xml:space="preserve"> 1.2.3685-21 (раздел </w:t>
            </w:r>
            <w:r w:rsidRPr="0012633C">
              <w:rPr>
                <w:lang w:val="en-US"/>
              </w:rPr>
              <w:t>I</w:t>
            </w:r>
            <w:r w:rsidRPr="0012633C">
              <w:t xml:space="preserve">, </w:t>
            </w:r>
            <w:r w:rsidRPr="0012633C">
              <w:rPr>
                <w:lang w:val="en-US"/>
              </w:rPr>
              <w:t>II</w:t>
            </w:r>
            <w:r w:rsidRPr="0012633C">
              <w:t xml:space="preserve">, </w:t>
            </w:r>
            <w:r w:rsidRPr="0012633C">
              <w:rPr>
                <w:lang w:val="en-US"/>
              </w:rPr>
              <w:t>III</w:t>
            </w:r>
            <w:r w:rsidRPr="0012633C">
              <w:t xml:space="preserve">, </w:t>
            </w:r>
            <w:r w:rsidRPr="0012633C">
              <w:rPr>
                <w:lang w:val="en-US"/>
              </w:rPr>
              <w:t>V</w:t>
            </w:r>
            <w:r w:rsidRPr="0012633C">
              <w:t>)</w:t>
            </w:r>
          </w:p>
          <w:p w:rsidR="0012633C" w:rsidRPr="0012633C" w:rsidRDefault="0012633C" w:rsidP="0012633C">
            <w:pPr>
              <w:jc w:val="both"/>
            </w:pPr>
          </w:p>
          <w:p w:rsidR="0012633C" w:rsidRPr="0012633C" w:rsidRDefault="0012633C" w:rsidP="0012633C">
            <w:pPr>
              <w:jc w:val="both"/>
            </w:pPr>
            <w:proofErr w:type="spellStart"/>
            <w:r w:rsidRPr="0012633C">
              <w:lastRenderedPageBreak/>
              <w:t>СанПиН</w:t>
            </w:r>
            <w:proofErr w:type="spellEnd"/>
            <w:r w:rsidRPr="0012633C">
              <w:t xml:space="preserve"> 2.1.3684-21 (раздел </w:t>
            </w:r>
            <w:r w:rsidRPr="0012633C">
              <w:rPr>
                <w:lang w:val="en-US"/>
              </w:rPr>
              <w:t>I</w:t>
            </w:r>
            <w:r w:rsidRPr="0012633C">
              <w:t xml:space="preserve">, </w:t>
            </w:r>
            <w:r w:rsidRPr="0012633C">
              <w:rPr>
                <w:lang w:val="en-US"/>
              </w:rPr>
              <w:t>II</w:t>
            </w:r>
            <w:r w:rsidRPr="0012633C">
              <w:t xml:space="preserve">, </w:t>
            </w:r>
            <w:r w:rsidRPr="0012633C">
              <w:rPr>
                <w:lang w:val="en-US"/>
              </w:rPr>
              <w:t>III</w:t>
            </w:r>
            <w:r w:rsidRPr="0012633C">
              <w:t xml:space="preserve">, </w:t>
            </w:r>
            <w:r w:rsidRPr="0012633C">
              <w:rPr>
                <w:lang w:val="en-US"/>
              </w:rPr>
              <w:t>IV</w:t>
            </w:r>
            <w:r w:rsidRPr="0012633C">
              <w:t xml:space="preserve">,  </w:t>
            </w:r>
            <w:r w:rsidRPr="0012633C">
              <w:rPr>
                <w:lang w:val="en-US"/>
              </w:rPr>
              <w:t>V</w:t>
            </w:r>
            <w:r w:rsidRPr="0012633C">
              <w:t xml:space="preserve">,  </w:t>
            </w:r>
            <w:r w:rsidRPr="0012633C">
              <w:rPr>
                <w:lang w:val="en-US"/>
              </w:rPr>
              <w:t>VII</w:t>
            </w:r>
            <w:r w:rsidRPr="0012633C">
              <w:t xml:space="preserve">,  </w:t>
            </w:r>
            <w:r w:rsidRPr="0012633C">
              <w:rPr>
                <w:lang w:val="en-US"/>
              </w:rPr>
              <w:t>X</w:t>
            </w:r>
            <w:r w:rsidRPr="0012633C">
              <w:t>)</w:t>
            </w:r>
          </w:p>
          <w:p w:rsidR="0012633C" w:rsidRPr="0012633C" w:rsidRDefault="0012633C" w:rsidP="0012633C">
            <w:pPr>
              <w:jc w:val="both"/>
            </w:pPr>
          </w:p>
          <w:p w:rsidR="0012633C" w:rsidRPr="0012633C" w:rsidRDefault="0012633C" w:rsidP="0012633C">
            <w:pPr>
              <w:jc w:val="both"/>
            </w:pPr>
            <w:r w:rsidRPr="0012633C">
              <w:t xml:space="preserve">СП 2.2.3670-20 (раздел I,  II,  III,  IV, </w:t>
            </w:r>
            <w:r w:rsidRPr="0012633C">
              <w:rPr>
                <w:lang w:val="en-US"/>
              </w:rPr>
              <w:t>V</w:t>
            </w:r>
            <w:r w:rsidRPr="0012633C">
              <w:t xml:space="preserve">,  </w:t>
            </w:r>
            <w:r w:rsidRPr="0012633C">
              <w:rPr>
                <w:lang w:val="en-US"/>
              </w:rPr>
              <w:t>VI</w:t>
            </w:r>
            <w:r w:rsidRPr="0012633C">
              <w:t xml:space="preserve">, </w:t>
            </w:r>
            <w:r w:rsidRPr="0012633C">
              <w:rPr>
                <w:lang w:val="en-US"/>
              </w:rPr>
              <w:t>VII</w:t>
            </w:r>
            <w:r w:rsidRPr="0012633C">
              <w:t xml:space="preserve">,  </w:t>
            </w:r>
            <w:r w:rsidRPr="0012633C">
              <w:rPr>
                <w:lang w:val="en-US"/>
              </w:rPr>
              <w:t>VIII</w:t>
            </w:r>
            <w:r w:rsidRPr="0012633C">
              <w:t xml:space="preserve">)  </w:t>
            </w:r>
          </w:p>
          <w:p w:rsidR="0012633C" w:rsidRPr="0012633C" w:rsidRDefault="0012633C" w:rsidP="0012633C">
            <w:pPr>
              <w:jc w:val="both"/>
            </w:pPr>
            <w:r w:rsidRPr="0012633C">
              <w:t xml:space="preserve">  </w:t>
            </w:r>
          </w:p>
          <w:p w:rsidR="0012633C" w:rsidRPr="0012633C" w:rsidRDefault="0012633C" w:rsidP="0012633C">
            <w:pPr>
              <w:jc w:val="both"/>
            </w:pPr>
            <w:r w:rsidRPr="0012633C">
              <w:t xml:space="preserve">СП 2.5.3650-20 (раздел </w:t>
            </w:r>
            <w:r w:rsidRPr="0012633C">
              <w:rPr>
                <w:lang w:val="en-US"/>
              </w:rPr>
              <w:t>I</w:t>
            </w:r>
            <w:r w:rsidRPr="0012633C">
              <w:t xml:space="preserve">,  </w:t>
            </w:r>
            <w:r w:rsidRPr="0012633C">
              <w:rPr>
                <w:lang w:val="en-US"/>
              </w:rPr>
              <w:t>IV</w:t>
            </w:r>
            <w:r w:rsidRPr="0012633C">
              <w:t>)</w:t>
            </w:r>
          </w:p>
          <w:p w:rsidR="0012633C" w:rsidRPr="001D0C87" w:rsidRDefault="0012633C" w:rsidP="0012633C">
            <w:pPr>
              <w:jc w:val="both"/>
              <w:rPr>
                <w:color w:val="0070C0"/>
              </w:rPr>
            </w:pPr>
          </w:p>
          <w:p w:rsidR="0012633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9C6397">
              <w:t xml:space="preserve">СП 1.1.1058-01 </w:t>
            </w:r>
          </w:p>
          <w:p w:rsidR="008D0048" w:rsidRDefault="008D0048" w:rsidP="0012633C">
            <w:pPr>
              <w:pStyle w:val="headertext"/>
              <w:spacing w:before="0" w:beforeAutospacing="0" w:after="0" w:afterAutospacing="0"/>
              <w:jc w:val="both"/>
            </w:pPr>
          </w:p>
          <w:p w:rsidR="008D0048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9C6397">
              <w:t>СП 2.6.1.2216-07</w:t>
            </w:r>
          </w:p>
          <w:p w:rsidR="0012633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9C6397">
              <w:t xml:space="preserve"> </w:t>
            </w:r>
          </w:p>
          <w:p w:rsidR="0012633C" w:rsidRDefault="0012633C" w:rsidP="0012633C">
            <w:pPr>
              <w:pStyle w:val="headertext"/>
              <w:spacing w:before="0" w:beforeAutospacing="0" w:after="0" w:afterAutospacing="0"/>
              <w:jc w:val="both"/>
            </w:pPr>
            <w:r w:rsidRPr="009C6397">
              <w:t xml:space="preserve">СП 2.6.1.2612-10 </w:t>
            </w:r>
          </w:p>
          <w:p w:rsidR="008D0048" w:rsidRDefault="008D0048" w:rsidP="0012633C">
            <w:pPr>
              <w:pStyle w:val="headertext"/>
              <w:spacing w:before="0" w:beforeAutospacing="0" w:after="0" w:afterAutospacing="0"/>
              <w:jc w:val="both"/>
            </w:pPr>
          </w:p>
          <w:p w:rsidR="0012633C" w:rsidRPr="004E3B1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proofErr w:type="gramStart"/>
            <w:r w:rsidRPr="009C6397">
              <w:t>ТР</w:t>
            </w:r>
            <w:proofErr w:type="gramEnd"/>
            <w:r w:rsidRPr="009C6397">
              <w:t xml:space="preserve"> ТС 019/2011 </w:t>
            </w:r>
            <w:r w:rsidRPr="00DB3AF1">
              <w:t>(статья 1, 3, 4, 6, приложения 1, 2</w:t>
            </w:r>
            <w:r>
              <w:t>).</w:t>
            </w:r>
          </w:p>
        </w:tc>
      </w:tr>
      <w:tr w:rsidR="0012633C" w:rsidTr="0012633C">
        <w:trPr>
          <w:trHeight w:val="8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693" w:type="dxa"/>
            <w:gridSpan w:val="2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1.35. Надзор</w:t>
            </w:r>
          </w:p>
        </w:tc>
        <w:tc>
          <w:tcPr>
            <w:tcW w:w="2410" w:type="dxa"/>
            <w:gridSpan w:val="2"/>
            <w:vMerge/>
            <w:tcBorders>
              <w:bottom w:val="nil"/>
            </w:tcBorders>
          </w:tcPr>
          <w:p w:rsidR="0012633C" w:rsidRPr="004E3B1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8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700" w:type="dxa"/>
            <w:gridSpan w:val="3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1.36. Эксплуатация</w:t>
            </w: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12633C" w:rsidRPr="004E3B1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8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700" w:type="dxa"/>
            <w:gridSpan w:val="3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1.37. Первоначальная инспекция</w:t>
            </w:r>
          </w:p>
        </w:tc>
        <w:tc>
          <w:tcPr>
            <w:tcW w:w="2403" w:type="dxa"/>
            <w:vMerge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  <w:tr w:rsidR="0012633C" w:rsidTr="0012633C">
        <w:trPr>
          <w:trHeight w:val="840"/>
        </w:trPr>
        <w:tc>
          <w:tcPr>
            <w:tcW w:w="817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2633C" w:rsidRPr="004E3B1C" w:rsidRDefault="0012633C" w:rsidP="004B17FB">
            <w:pPr>
              <w:keepLines/>
              <w:suppressAutoHyphens/>
              <w:jc w:val="both"/>
              <w:rPr>
                <w:bCs/>
              </w:rPr>
            </w:pPr>
          </w:p>
        </w:tc>
        <w:tc>
          <w:tcPr>
            <w:tcW w:w="3402" w:type="dxa"/>
            <w:vMerge/>
          </w:tcPr>
          <w:p w:rsidR="0012633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  <w:tc>
          <w:tcPr>
            <w:tcW w:w="2700" w:type="dxa"/>
            <w:gridSpan w:val="3"/>
          </w:tcPr>
          <w:p w:rsidR="0012633C" w:rsidRPr="004E3B1C" w:rsidRDefault="0012633C" w:rsidP="004B17FB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  <w:r>
              <w:rPr>
                <w:bCs/>
              </w:rPr>
              <w:t>1.38. Ввод в эксплуатацию</w:t>
            </w:r>
          </w:p>
        </w:tc>
        <w:tc>
          <w:tcPr>
            <w:tcW w:w="2403" w:type="dxa"/>
            <w:vMerge/>
          </w:tcPr>
          <w:p w:rsidR="0012633C" w:rsidRPr="004E3B1C" w:rsidRDefault="0012633C" w:rsidP="0012633C">
            <w:pPr>
              <w:keepLines/>
              <w:suppressAutoHyphens/>
              <w:spacing w:after="60" w:line="276" w:lineRule="auto"/>
              <w:jc w:val="both"/>
              <w:rPr>
                <w:bCs/>
              </w:rPr>
            </w:pPr>
          </w:p>
        </w:tc>
      </w:tr>
    </w:tbl>
    <w:p w:rsidR="006B55E2" w:rsidRPr="00C96B19" w:rsidRDefault="006B55E2" w:rsidP="000C3C20"/>
    <w:sectPr w:rsidR="006B55E2" w:rsidRPr="00C96B19" w:rsidSect="00C04C61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C18"/>
    <w:multiLevelType w:val="multilevel"/>
    <w:tmpl w:val="A9C68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387634"/>
    <w:multiLevelType w:val="multilevel"/>
    <w:tmpl w:val="F604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AC76BA"/>
    <w:multiLevelType w:val="multilevel"/>
    <w:tmpl w:val="881292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8E768CF"/>
    <w:multiLevelType w:val="hybridMultilevel"/>
    <w:tmpl w:val="F22A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4505"/>
    <w:rsid w:val="00004C17"/>
    <w:rsid w:val="00007AC7"/>
    <w:rsid w:val="000117C3"/>
    <w:rsid w:val="00014C5D"/>
    <w:rsid w:val="00017598"/>
    <w:rsid w:val="000256D8"/>
    <w:rsid w:val="00036D12"/>
    <w:rsid w:val="00054308"/>
    <w:rsid w:val="00054456"/>
    <w:rsid w:val="00072335"/>
    <w:rsid w:val="00074906"/>
    <w:rsid w:val="0009089F"/>
    <w:rsid w:val="00097CD5"/>
    <w:rsid w:val="000A1685"/>
    <w:rsid w:val="000A19D3"/>
    <w:rsid w:val="000B36B7"/>
    <w:rsid w:val="000B6BF2"/>
    <w:rsid w:val="000C1E41"/>
    <w:rsid w:val="000C3C20"/>
    <w:rsid w:val="000C5367"/>
    <w:rsid w:val="000D2625"/>
    <w:rsid w:val="000E31BA"/>
    <w:rsid w:val="000E5E65"/>
    <w:rsid w:val="000E7A8D"/>
    <w:rsid w:val="000F727D"/>
    <w:rsid w:val="001062CB"/>
    <w:rsid w:val="00113BAA"/>
    <w:rsid w:val="0012633C"/>
    <w:rsid w:val="00127019"/>
    <w:rsid w:val="00142BAD"/>
    <w:rsid w:val="0015304B"/>
    <w:rsid w:val="00171316"/>
    <w:rsid w:val="001729A6"/>
    <w:rsid w:val="001840FD"/>
    <w:rsid w:val="00193AD7"/>
    <w:rsid w:val="001972B7"/>
    <w:rsid w:val="001A0710"/>
    <w:rsid w:val="001A58C4"/>
    <w:rsid w:val="001A598D"/>
    <w:rsid w:val="001B027B"/>
    <w:rsid w:val="001B65E4"/>
    <w:rsid w:val="001C0D53"/>
    <w:rsid w:val="001D289A"/>
    <w:rsid w:val="001D6619"/>
    <w:rsid w:val="001E3729"/>
    <w:rsid w:val="001E400E"/>
    <w:rsid w:val="001F4C22"/>
    <w:rsid w:val="002145C3"/>
    <w:rsid w:val="00222BBC"/>
    <w:rsid w:val="00223B8E"/>
    <w:rsid w:val="00246987"/>
    <w:rsid w:val="002509EA"/>
    <w:rsid w:val="002543CA"/>
    <w:rsid w:val="00256697"/>
    <w:rsid w:val="00264505"/>
    <w:rsid w:val="00264558"/>
    <w:rsid w:val="00277F7A"/>
    <w:rsid w:val="002843A0"/>
    <w:rsid w:val="0029513E"/>
    <w:rsid w:val="002B1410"/>
    <w:rsid w:val="002C4DAD"/>
    <w:rsid w:val="002C745F"/>
    <w:rsid w:val="002F1C19"/>
    <w:rsid w:val="002F2934"/>
    <w:rsid w:val="002F64F5"/>
    <w:rsid w:val="003208E9"/>
    <w:rsid w:val="00322994"/>
    <w:rsid w:val="00323991"/>
    <w:rsid w:val="003255EB"/>
    <w:rsid w:val="00343EBE"/>
    <w:rsid w:val="00347DCD"/>
    <w:rsid w:val="003667C5"/>
    <w:rsid w:val="003676F8"/>
    <w:rsid w:val="00370240"/>
    <w:rsid w:val="003729B0"/>
    <w:rsid w:val="00374B1B"/>
    <w:rsid w:val="00377AD3"/>
    <w:rsid w:val="00391A5F"/>
    <w:rsid w:val="003933AE"/>
    <w:rsid w:val="00395CCF"/>
    <w:rsid w:val="00396045"/>
    <w:rsid w:val="003A2E5E"/>
    <w:rsid w:val="003B492B"/>
    <w:rsid w:val="003E22ED"/>
    <w:rsid w:val="003F7723"/>
    <w:rsid w:val="004039A2"/>
    <w:rsid w:val="00405F8B"/>
    <w:rsid w:val="00407890"/>
    <w:rsid w:val="0041103F"/>
    <w:rsid w:val="004115FA"/>
    <w:rsid w:val="004140B2"/>
    <w:rsid w:val="00414F64"/>
    <w:rsid w:val="0041661E"/>
    <w:rsid w:val="00440208"/>
    <w:rsid w:val="004431C1"/>
    <w:rsid w:val="00450F0C"/>
    <w:rsid w:val="0045163C"/>
    <w:rsid w:val="00481FA9"/>
    <w:rsid w:val="00485474"/>
    <w:rsid w:val="00487CD5"/>
    <w:rsid w:val="004B17FB"/>
    <w:rsid w:val="004B6CD8"/>
    <w:rsid w:val="004C0757"/>
    <w:rsid w:val="004D426B"/>
    <w:rsid w:val="004E3B1C"/>
    <w:rsid w:val="004F79F9"/>
    <w:rsid w:val="005023F7"/>
    <w:rsid w:val="00516BBF"/>
    <w:rsid w:val="00520A6D"/>
    <w:rsid w:val="00522622"/>
    <w:rsid w:val="00542EAB"/>
    <w:rsid w:val="00551C3F"/>
    <w:rsid w:val="00552704"/>
    <w:rsid w:val="0056573D"/>
    <w:rsid w:val="00571CEB"/>
    <w:rsid w:val="00572F93"/>
    <w:rsid w:val="0058282A"/>
    <w:rsid w:val="005841F4"/>
    <w:rsid w:val="00597D22"/>
    <w:rsid w:val="005A33D2"/>
    <w:rsid w:val="005B78F7"/>
    <w:rsid w:val="005C123E"/>
    <w:rsid w:val="005C2736"/>
    <w:rsid w:val="005E4A5F"/>
    <w:rsid w:val="005E4E76"/>
    <w:rsid w:val="006119A8"/>
    <w:rsid w:val="00616FF0"/>
    <w:rsid w:val="0062087C"/>
    <w:rsid w:val="0062714F"/>
    <w:rsid w:val="0063342B"/>
    <w:rsid w:val="00655735"/>
    <w:rsid w:val="006622E1"/>
    <w:rsid w:val="006718AB"/>
    <w:rsid w:val="00675F30"/>
    <w:rsid w:val="0067613D"/>
    <w:rsid w:val="00683AF3"/>
    <w:rsid w:val="00690767"/>
    <w:rsid w:val="006A1846"/>
    <w:rsid w:val="006B124A"/>
    <w:rsid w:val="006B55E2"/>
    <w:rsid w:val="006D465E"/>
    <w:rsid w:val="006D7BB0"/>
    <w:rsid w:val="006F354A"/>
    <w:rsid w:val="006F3E05"/>
    <w:rsid w:val="00706DF7"/>
    <w:rsid w:val="00711510"/>
    <w:rsid w:val="00716B2A"/>
    <w:rsid w:val="00722069"/>
    <w:rsid w:val="0072553A"/>
    <w:rsid w:val="00725672"/>
    <w:rsid w:val="00727AEC"/>
    <w:rsid w:val="00740F59"/>
    <w:rsid w:val="00742665"/>
    <w:rsid w:val="00744202"/>
    <w:rsid w:val="00750F7A"/>
    <w:rsid w:val="00751311"/>
    <w:rsid w:val="007515BF"/>
    <w:rsid w:val="00757815"/>
    <w:rsid w:val="007712CA"/>
    <w:rsid w:val="0078455F"/>
    <w:rsid w:val="0079193A"/>
    <w:rsid w:val="007A03A7"/>
    <w:rsid w:val="007D24AF"/>
    <w:rsid w:val="007E27F2"/>
    <w:rsid w:val="00814231"/>
    <w:rsid w:val="00824130"/>
    <w:rsid w:val="00824FB7"/>
    <w:rsid w:val="00825FBA"/>
    <w:rsid w:val="0083375A"/>
    <w:rsid w:val="00845EB2"/>
    <w:rsid w:val="00855832"/>
    <w:rsid w:val="00877C9D"/>
    <w:rsid w:val="00884597"/>
    <w:rsid w:val="00897352"/>
    <w:rsid w:val="008A63C2"/>
    <w:rsid w:val="008B1172"/>
    <w:rsid w:val="008B4E4A"/>
    <w:rsid w:val="008C0093"/>
    <w:rsid w:val="008C52BD"/>
    <w:rsid w:val="008D0048"/>
    <w:rsid w:val="008F3444"/>
    <w:rsid w:val="00901918"/>
    <w:rsid w:val="00901E7F"/>
    <w:rsid w:val="00915E19"/>
    <w:rsid w:val="00921521"/>
    <w:rsid w:val="009227EA"/>
    <w:rsid w:val="009233BD"/>
    <w:rsid w:val="00937C6F"/>
    <w:rsid w:val="00942311"/>
    <w:rsid w:val="00955244"/>
    <w:rsid w:val="00962689"/>
    <w:rsid w:val="0096305D"/>
    <w:rsid w:val="00971252"/>
    <w:rsid w:val="0097130D"/>
    <w:rsid w:val="00976D97"/>
    <w:rsid w:val="00977B05"/>
    <w:rsid w:val="00980129"/>
    <w:rsid w:val="009852B4"/>
    <w:rsid w:val="009932C5"/>
    <w:rsid w:val="009A759F"/>
    <w:rsid w:val="009B33D1"/>
    <w:rsid w:val="009C47DA"/>
    <w:rsid w:val="009D1974"/>
    <w:rsid w:val="009D1A22"/>
    <w:rsid w:val="009D576B"/>
    <w:rsid w:val="009D6897"/>
    <w:rsid w:val="009D7558"/>
    <w:rsid w:val="00A05288"/>
    <w:rsid w:val="00A20B74"/>
    <w:rsid w:val="00A24340"/>
    <w:rsid w:val="00A34449"/>
    <w:rsid w:val="00A3737E"/>
    <w:rsid w:val="00A57584"/>
    <w:rsid w:val="00A62C8F"/>
    <w:rsid w:val="00A67107"/>
    <w:rsid w:val="00A72167"/>
    <w:rsid w:val="00A85DB0"/>
    <w:rsid w:val="00A941B2"/>
    <w:rsid w:val="00AA0225"/>
    <w:rsid w:val="00AA4DE9"/>
    <w:rsid w:val="00AA5D0E"/>
    <w:rsid w:val="00AB275B"/>
    <w:rsid w:val="00AC1323"/>
    <w:rsid w:val="00AC1798"/>
    <w:rsid w:val="00AC2C4D"/>
    <w:rsid w:val="00AD0F75"/>
    <w:rsid w:val="00AD6EE9"/>
    <w:rsid w:val="00AD7DDC"/>
    <w:rsid w:val="00AE3B7A"/>
    <w:rsid w:val="00B150A6"/>
    <w:rsid w:val="00B30594"/>
    <w:rsid w:val="00B432FE"/>
    <w:rsid w:val="00B45070"/>
    <w:rsid w:val="00B51B03"/>
    <w:rsid w:val="00B61E49"/>
    <w:rsid w:val="00B66CA2"/>
    <w:rsid w:val="00B717EC"/>
    <w:rsid w:val="00B7193C"/>
    <w:rsid w:val="00B83D98"/>
    <w:rsid w:val="00B9103F"/>
    <w:rsid w:val="00BB3731"/>
    <w:rsid w:val="00BB4941"/>
    <w:rsid w:val="00BC5B54"/>
    <w:rsid w:val="00BC6A7C"/>
    <w:rsid w:val="00BD6850"/>
    <w:rsid w:val="00BF6C0D"/>
    <w:rsid w:val="00C04C61"/>
    <w:rsid w:val="00C0523E"/>
    <w:rsid w:val="00C20E2C"/>
    <w:rsid w:val="00C33F23"/>
    <w:rsid w:val="00C4128E"/>
    <w:rsid w:val="00C42A46"/>
    <w:rsid w:val="00C62F95"/>
    <w:rsid w:val="00C649AF"/>
    <w:rsid w:val="00C77EB0"/>
    <w:rsid w:val="00C96B19"/>
    <w:rsid w:val="00CA2500"/>
    <w:rsid w:val="00CB55BD"/>
    <w:rsid w:val="00CC2878"/>
    <w:rsid w:val="00CC4017"/>
    <w:rsid w:val="00CC5C90"/>
    <w:rsid w:val="00CD4F25"/>
    <w:rsid w:val="00CD5DCB"/>
    <w:rsid w:val="00CE122B"/>
    <w:rsid w:val="00D02CE2"/>
    <w:rsid w:val="00D07C21"/>
    <w:rsid w:val="00D179CD"/>
    <w:rsid w:val="00D22C6A"/>
    <w:rsid w:val="00D22D08"/>
    <w:rsid w:val="00D23984"/>
    <w:rsid w:val="00D246D5"/>
    <w:rsid w:val="00D33F99"/>
    <w:rsid w:val="00D34CF1"/>
    <w:rsid w:val="00D41B40"/>
    <w:rsid w:val="00D43A4B"/>
    <w:rsid w:val="00D60FD4"/>
    <w:rsid w:val="00D61C80"/>
    <w:rsid w:val="00D652A6"/>
    <w:rsid w:val="00D66AF1"/>
    <w:rsid w:val="00D76E7A"/>
    <w:rsid w:val="00DA0841"/>
    <w:rsid w:val="00DA2099"/>
    <w:rsid w:val="00DA2E92"/>
    <w:rsid w:val="00DB1B82"/>
    <w:rsid w:val="00DB6DE5"/>
    <w:rsid w:val="00DC3C49"/>
    <w:rsid w:val="00DC3E63"/>
    <w:rsid w:val="00DC720F"/>
    <w:rsid w:val="00DD43D6"/>
    <w:rsid w:val="00DD47D0"/>
    <w:rsid w:val="00DD71C7"/>
    <w:rsid w:val="00DF0EC0"/>
    <w:rsid w:val="00DF14C1"/>
    <w:rsid w:val="00DF3434"/>
    <w:rsid w:val="00DF40AB"/>
    <w:rsid w:val="00DF53E2"/>
    <w:rsid w:val="00DF5976"/>
    <w:rsid w:val="00DF6609"/>
    <w:rsid w:val="00E002E9"/>
    <w:rsid w:val="00E076D1"/>
    <w:rsid w:val="00E12470"/>
    <w:rsid w:val="00E15C30"/>
    <w:rsid w:val="00E242B1"/>
    <w:rsid w:val="00E3196F"/>
    <w:rsid w:val="00E34692"/>
    <w:rsid w:val="00E47E12"/>
    <w:rsid w:val="00E53D00"/>
    <w:rsid w:val="00E61CE6"/>
    <w:rsid w:val="00E62EAB"/>
    <w:rsid w:val="00E773A8"/>
    <w:rsid w:val="00E7762A"/>
    <w:rsid w:val="00E80305"/>
    <w:rsid w:val="00E87191"/>
    <w:rsid w:val="00E9345F"/>
    <w:rsid w:val="00EA1F68"/>
    <w:rsid w:val="00EA4906"/>
    <w:rsid w:val="00EB1064"/>
    <w:rsid w:val="00EB39C2"/>
    <w:rsid w:val="00EB7F50"/>
    <w:rsid w:val="00EC52DB"/>
    <w:rsid w:val="00EC58ED"/>
    <w:rsid w:val="00ED1C79"/>
    <w:rsid w:val="00ED6C42"/>
    <w:rsid w:val="00ED7233"/>
    <w:rsid w:val="00EE32D1"/>
    <w:rsid w:val="00EE54FB"/>
    <w:rsid w:val="00EF1C2F"/>
    <w:rsid w:val="00EF509C"/>
    <w:rsid w:val="00EF5CA4"/>
    <w:rsid w:val="00F070BE"/>
    <w:rsid w:val="00F16730"/>
    <w:rsid w:val="00F3511E"/>
    <w:rsid w:val="00F40882"/>
    <w:rsid w:val="00F41674"/>
    <w:rsid w:val="00F43239"/>
    <w:rsid w:val="00F507A8"/>
    <w:rsid w:val="00F50D30"/>
    <w:rsid w:val="00F551D1"/>
    <w:rsid w:val="00F6009E"/>
    <w:rsid w:val="00F61613"/>
    <w:rsid w:val="00F64FED"/>
    <w:rsid w:val="00F73338"/>
    <w:rsid w:val="00F81318"/>
    <w:rsid w:val="00F816B0"/>
    <w:rsid w:val="00F8207C"/>
    <w:rsid w:val="00F83113"/>
    <w:rsid w:val="00F9505C"/>
    <w:rsid w:val="00FA2EEC"/>
    <w:rsid w:val="00FC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29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7DDC"/>
    <w:pPr>
      <w:keepLines/>
      <w:suppressAutoHyphens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D7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16730"/>
    <w:pPr>
      <w:ind w:left="720"/>
      <w:contextualSpacing/>
    </w:pPr>
  </w:style>
  <w:style w:type="table" w:styleId="a6">
    <w:name w:val="Table Grid"/>
    <w:basedOn w:val="a1"/>
    <w:uiPriority w:val="59"/>
    <w:rsid w:val="0009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263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729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35775-273C-4912-91AF-29766A02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ЦГИЭ № 52 ФМБА России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Жуйкова</dc:creator>
  <cp:lastModifiedBy>Карандашова</cp:lastModifiedBy>
  <cp:revision>13</cp:revision>
  <cp:lastPrinted>2024-09-11T07:57:00Z</cp:lastPrinted>
  <dcterms:created xsi:type="dcterms:W3CDTF">2024-03-29T12:45:00Z</dcterms:created>
  <dcterms:modified xsi:type="dcterms:W3CDTF">2024-09-11T07:57:00Z</dcterms:modified>
</cp:coreProperties>
</file>